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color w:val="auto"/>
          <w:sz w:val="30"/>
          <w:szCs w:val="30"/>
        </w:rPr>
      </w:pPr>
      <w:r>
        <w:rPr>
          <w:rFonts w:hint="eastAsia" w:ascii="仿宋_GB2312" w:eastAsia="仿宋_GB2312"/>
          <w:color w:val="auto"/>
          <w:sz w:val="28"/>
          <w:szCs w:val="28"/>
        </w:rPr>
        <w:t>附件</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 xml:space="preserve"> </w:t>
      </w:r>
      <w:r>
        <w:rPr>
          <w:rFonts w:hint="eastAsia" w:ascii="仿宋_GB2312" w:eastAsia="仿宋_GB2312"/>
          <w:color w:val="auto"/>
          <w:sz w:val="30"/>
          <w:szCs w:val="30"/>
        </w:rPr>
        <w:t xml:space="preserve"> </w:t>
      </w:r>
    </w:p>
    <w:p>
      <w:pPr>
        <w:jc w:val="center"/>
        <w:rPr>
          <w:rFonts w:hint="eastAsia" w:ascii="仿宋_GB2312" w:eastAsia="仿宋_GB2312"/>
          <w:b/>
          <w:color w:val="auto"/>
          <w:sz w:val="30"/>
          <w:szCs w:val="30"/>
        </w:rPr>
      </w:pPr>
      <w:bookmarkStart w:id="0" w:name="_GoBack"/>
      <w:r>
        <w:rPr>
          <w:rFonts w:hint="eastAsia" w:ascii="仿宋_GB2312" w:eastAsia="仿宋_GB2312"/>
          <w:b/>
          <w:color w:val="auto"/>
          <w:sz w:val="30"/>
          <w:szCs w:val="30"/>
        </w:rPr>
        <w:t>大学生电子设计竞赛简介</w:t>
      </w:r>
      <w:bookmarkEnd w:id="0"/>
    </w:p>
    <w:p>
      <w:pPr>
        <w:adjustRightInd w:val="0"/>
        <w:snapToGrid w:val="0"/>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全国大学生电子设计竞赛是教育部高教司、工业和信息化部人教司共同主办的全国性大学生科技竞赛活动，目的在于按照紧密结合教学实际，着重基础、注重前沿的原则，促进电子信息类专业和课程的建设，引导高等学校在教学中注重培养大学生的创新能力、协作精神；加强学生动手能力的培养和工程实践的训练，提高学生针对实际问题进行电子设计、制作的综合能力；吸引、鼓励广大学生踊跃参加课外科技活动，为优秀人才脱颖而出创造条件。 </w:t>
      </w:r>
    </w:p>
    <w:p>
      <w:pPr>
        <w:adjustRightInd w:val="0"/>
        <w:snapToGrid w:val="0"/>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 xml:space="preserve">全国大学生电子设计竞赛以封闭题目形式进行，分高职高专和大学本科两个组别，全国竞赛组委会统一出题，比赛当天组由委会网站公布题目。参赛学生三人组成一队，比赛期间可以上网查询资料、使用设计工具（含软硬件设计开发工具、测试设备等）但不得与队外任何人讨论。在指定实验室内用四天三夜完成一个作品，然后把作品统一交到组委会进行现场测试评审。 </w:t>
      </w:r>
    </w:p>
    <w:p>
      <w:pPr>
        <w:adjustRightInd w:val="0"/>
        <w:snapToGrid w:val="0"/>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全国大学生电子设计竞赛是大学生创新计划活动的重要内容，是学生将专业基础知识与实践动手能力实现结合的平台，其知识支撑是电气信息大类专业基础与实践类课程。其任务是使大学生熟练掌握综合电子系统的设计方法和技术，能够将电子系统设计、DSP技术、嵌入式系统等技术进行有机融合，为培养大学生基本具备科学研究的能力奠定良好的基础，为大学生的就业或继续深造提供可持续发展的潜力。是一个非常考基础知识，动手能力，协作能力，创新能力的比赛。 </w:t>
      </w:r>
    </w:p>
    <w:p>
      <w:pPr>
        <w:keepNext w:val="0"/>
        <w:keepLines w:val="0"/>
        <w:widowControl/>
        <w:suppressLineNumbers w:val="0"/>
        <w:ind w:firstLine="560" w:firstLineChars="200"/>
        <w:jc w:val="left"/>
        <w:rPr>
          <w:rFonts w:hint="default" w:ascii="宋体" w:hAnsi="宋体" w:eastAsia="宋体" w:cs="Times New Roman"/>
          <w:color w:val="auto"/>
          <w:sz w:val="28"/>
          <w:szCs w:val="28"/>
          <w:lang w:val="en-US"/>
        </w:rPr>
      </w:pPr>
      <w:r>
        <w:rPr>
          <w:rFonts w:hint="eastAsia" w:ascii="宋体" w:hAnsi="宋体" w:eastAsia="宋体" w:cs="Times New Roman"/>
          <w:color w:val="auto"/>
          <w:sz w:val="28"/>
          <w:szCs w:val="28"/>
        </w:rPr>
        <w:t>广东省大学生电子设计竞赛由广东省教育厅发起，由广东省赛区组委会指定高校承办，逢双数年举办一届。</w:t>
      </w:r>
      <w:r>
        <w:rPr>
          <w:rFonts w:hint="eastAsia" w:ascii="宋体" w:hAnsi="宋体" w:eastAsia="宋体" w:cs="Times New Roman"/>
          <w:color w:val="auto"/>
          <w:sz w:val="28"/>
          <w:szCs w:val="28"/>
          <w:lang w:val="en-US" w:eastAsia="zh-CN"/>
        </w:rPr>
        <w:t>2024年广东省大学生电子设计竞赛采用指定命题方式，以“半封闭、相对集中”的组织形式进行。赛题由全国大学生电子设计竞赛广东赛区组委会委托赛区赛题专家组结合全国大学生电子设计竞赛专家组命题与广东实际情况进行综合命题。2024年竞赛日期为7月29日-8月1日，学生须在指定日期和实验室内完成选题的方案设计和作品实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zhjNDhkOWUzNDRkNzdjNjdlYjkxM2ViNGFjMjUifQ=="/>
  </w:docVars>
  <w:rsids>
    <w:rsidRoot w:val="133C6294"/>
    <w:rsid w:val="133C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2024-04-07T06:31:00Z</dcterms:created>
  <dc:creator>holly</dc:creator>
  <cp:lastModifiedBy>holly</cp:lastModifiedBy>
  <dcterms:modified xsi:type="dcterms:W3CDTF">2024-04-07T06:31:33Z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A93223E71B1D4ACD9187186C9562741A_11</vt:lpwstr>
  </property>
</Properties>
</file>