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beforeAutospacing="1" w:afterAutospacing="1"/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lang w:eastAsia="zh-CN"/>
        </w:rPr>
        <w:t>附件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1</w:t>
      </w:r>
    </w:p>
    <w:p>
      <w:pPr>
        <w:widowControl/>
        <w:numPr>
          <w:ilvl w:val="0"/>
          <w:numId w:val="0"/>
        </w:numPr>
        <w:spacing w:beforeAutospacing="1" w:afterAutospacing="1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教师</w:t>
      </w:r>
      <w:r>
        <w:rPr>
          <w:rFonts w:hint="eastAsia"/>
          <w:b/>
          <w:bCs/>
          <w:sz w:val="32"/>
          <w:szCs w:val="32"/>
          <w:lang w:eastAsia="zh-CN"/>
        </w:rPr>
        <w:t>登录教务管理系统进行公共选修课</w:t>
      </w:r>
    </w:p>
    <w:p>
      <w:pPr>
        <w:widowControl/>
        <w:numPr>
          <w:ilvl w:val="0"/>
          <w:numId w:val="0"/>
        </w:numPr>
        <w:spacing w:beforeAutospacing="1" w:afterAutospacing="1"/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落实和</w:t>
      </w:r>
      <w:r>
        <w:rPr>
          <w:rFonts w:hint="eastAsia"/>
          <w:b/>
          <w:bCs/>
          <w:sz w:val="32"/>
          <w:szCs w:val="32"/>
        </w:rPr>
        <w:t>确认</w:t>
      </w:r>
      <w:r>
        <w:rPr>
          <w:rFonts w:hint="eastAsia"/>
          <w:b/>
          <w:bCs/>
          <w:sz w:val="32"/>
          <w:szCs w:val="32"/>
          <w:lang w:eastAsia="zh-CN"/>
        </w:rPr>
        <w:t>的步骤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教师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eastAsia="zh-CN"/>
        </w:rPr>
        <w:t>登录教务管理系统（</w:t>
      </w:r>
      <w:r>
        <w:rPr>
          <w:rFonts w:hint="eastAsia" w:ascii="新宋体" w:hAnsi="新宋体" w:eastAsia="新宋体" w:cs="Arial"/>
          <w:kern w:val="0"/>
          <w:sz w:val="30"/>
          <w:szCs w:val="30"/>
        </w:rPr>
        <w:t>http</w:t>
      </w:r>
      <w:r>
        <w:rPr>
          <w:rFonts w:hint="eastAsia" w:ascii="新宋体" w:hAnsi="新宋体" w:eastAsia="新宋体" w:cs="Arial"/>
          <w:kern w:val="0"/>
          <w:sz w:val="30"/>
          <w:szCs w:val="30"/>
          <w:lang w:val="en-US" w:eastAsia="zh-CN"/>
        </w:rPr>
        <w:t>:</w:t>
      </w:r>
      <w:bookmarkStart w:id="0" w:name="_GoBack"/>
      <w:bookmarkEnd w:id="0"/>
      <w:r>
        <w:rPr>
          <w:rFonts w:hint="eastAsia" w:ascii="新宋体" w:hAnsi="新宋体" w:eastAsia="新宋体" w:cs="Arial"/>
          <w:kern w:val="0"/>
          <w:sz w:val="30"/>
          <w:szCs w:val="30"/>
        </w:rPr>
        <w:t>//jwsys.gdpu.edu.cn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eastAsia="zh-CN"/>
        </w:rPr>
        <w:t>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color w:val="00000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2、在左上角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“信息维护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eastAsia="zh-CN"/>
        </w:rPr>
        <w:t>”处选择“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通识选修课确认”，进去页面之后，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eastAsia="zh-CN"/>
        </w:rPr>
        <w:t>选择相应的课程任务并打“</w:t>
      </w:r>
      <w:r>
        <w:rPr>
          <w:rFonts w:hint="default" w:ascii="Arial" w:hAnsi="Arial" w:eastAsia="微软雅黑" w:cs="Arial"/>
          <w:color w:val="000000"/>
          <w:sz w:val="27"/>
          <w:szCs w:val="27"/>
          <w:lang w:eastAsia="zh-CN"/>
        </w:rPr>
        <w:t>√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eastAsia="zh-CN"/>
        </w:rPr>
        <w:t>”；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10250" cy="38100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点击右上角的“修改”按钮；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在弹出窗口进行维护教学班人数、场地类型、课程性质、任课教师等条件，具体如下：</w:t>
      </w:r>
    </w:p>
    <w:p>
      <w:pPr>
        <w:widowControl/>
        <w:numPr>
          <w:ilvl w:val="0"/>
          <w:numId w:val="0"/>
        </w:numPr>
        <w:spacing w:beforeAutospacing="1" w:afterAutospacing="1"/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</w:pPr>
      <w:r>
        <w:drawing>
          <wp:inline distT="0" distB="0" distL="114300" distR="114300">
            <wp:extent cx="5626100" cy="3746500"/>
            <wp:effectExtent l="0" t="0" r="12700" b="6350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pacing w:beforeAutospacing="1" w:afterAutospacing="1"/>
        <w:ind w:firstLine="2160" w:firstLineChars="800"/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z w:val="27"/>
          <w:szCs w:val="27"/>
          <w:lang w:val="en-US" w:eastAsia="zh-CN"/>
        </w:rPr>
        <w:t>→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-39370</wp:posOffset>
                </wp:positionV>
                <wp:extent cx="1047115" cy="503555"/>
                <wp:effectExtent l="4445" t="5080" r="1524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8735" y="960755"/>
                          <a:ext cx="1047115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7"/>
                                <w:szCs w:val="27"/>
                                <w:lang w:val="en-US" w:eastAsia="zh-CN"/>
                              </w:rPr>
                              <w:t>教学班人数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8pt;margin-top:-3.1pt;height:39.65pt;width:82.45pt;z-index:251658240;mso-width-relative:page;mso-height-relative:page;" fillcolor="#FFFFFF [3201]" filled="t" stroked="t" coordsize="21600,21600" o:gfxdata="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e1+DJ1QAAAAgBAAAPAAAAAAAAAAEAIAAA&#10;ACIAAABkcnMvZG93bnJldi54bWxQSwECFAAUAAAACACHTuJAB+pNl0gCAAB0BAAADgAAAAAAAAAB&#10;ACAAAAAk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 w:val="27"/>
                          <w:szCs w:val="27"/>
                          <w:lang w:val="en-US" w:eastAsia="zh-CN"/>
                        </w:rPr>
                        <w:t>教学班人数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 xml:space="preserve"> 要填写开课人数；</w:t>
      </w:r>
    </w:p>
    <w:p>
      <w:pPr>
        <w:widowControl/>
        <w:numPr>
          <w:ilvl w:val="0"/>
          <w:numId w:val="0"/>
        </w:numPr>
        <w:spacing w:beforeAutospacing="1" w:afterAutospacing="1"/>
        <w:ind w:firstLine="2160" w:firstLineChars="800"/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z w:val="27"/>
          <w:szCs w:val="27"/>
          <w:lang w:val="en-US" w:eastAsia="zh-CN"/>
        </w:rPr>
        <w:t>→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558165</wp:posOffset>
                </wp:positionV>
                <wp:extent cx="1047115" cy="456565"/>
                <wp:effectExtent l="4445" t="5080" r="1524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7"/>
                                <w:szCs w:val="27"/>
                                <w:lang w:val="en-US" w:eastAsia="zh-CN"/>
                              </w:rPr>
                              <w:t>课程性质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8pt;margin-top:43.95pt;height:35.95pt;width:82.45pt;z-index:251660288;mso-width-relative:page;mso-height-relative:page;" fillcolor="#FFFFFF [3201]" filled="t" stroked="t" coordsize="21600,21600" o:gfxdata="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046T29YAAAAJAQAADwAAAAAAAAABACAAAAAiAAAAZHJzL2Rv&#10;d25yZXYueG1sUEsBAhQAFAAAAAgAh07iQNd89HE8AgAAaQQAAA4AAAAAAAAAAQAgAAAAJQ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 w:val="27"/>
                          <w:szCs w:val="27"/>
                          <w:lang w:val="en-US" w:eastAsia="zh-CN"/>
                        </w:rPr>
                        <w:t>课程性质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-39370</wp:posOffset>
                </wp:positionV>
                <wp:extent cx="1047115" cy="503555"/>
                <wp:effectExtent l="4445" t="5080" r="1524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18260" y="875030"/>
                          <a:ext cx="1047115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7"/>
                                <w:szCs w:val="27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7"/>
                                <w:szCs w:val="27"/>
                                <w:lang w:val="en-US" w:eastAsia="zh-CN"/>
                              </w:rPr>
                              <w:t>场地类别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8pt;margin-top:-3.1pt;height:39.65pt;width:82.45pt;z-index:251659264;mso-width-relative:page;mso-height-relative:page;" fillcolor="#FFFFFF [3201]" filled="t" stroked="t" coordsize="21600,21600" o:gfxdata="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e1+DJ1QAAAAgBAAAPAAAAAAAA&#10;AAEAIAAAACIAAABkcnMvZG93bnJldi54bWxQSwECFAAUAAAACACHTuJACEY6AU4CAACCBAAADgAA&#10;AAAAAAABACAAAAAk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color w:val="000000"/>
                          <w:sz w:val="27"/>
                          <w:szCs w:val="27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 w:val="27"/>
                          <w:szCs w:val="27"/>
                          <w:lang w:val="en-US" w:eastAsia="zh-CN"/>
                        </w:rPr>
                        <w:t>场地类别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 xml:space="preserve"> 要选择“多媒体”；</w:t>
      </w:r>
    </w:p>
    <w:p>
      <w:pPr>
        <w:widowControl/>
        <w:numPr>
          <w:ilvl w:val="0"/>
          <w:numId w:val="0"/>
        </w:numPr>
        <w:spacing w:beforeAutospacing="1" w:afterAutospacing="1"/>
        <w:ind w:firstLine="2160" w:firstLineChars="800"/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z w:val="27"/>
          <w:szCs w:val="27"/>
          <w:lang w:val="en-US" w:eastAsia="zh-CN"/>
        </w:rPr>
        <w:t>→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546100</wp:posOffset>
                </wp:positionV>
                <wp:extent cx="1047115" cy="503555"/>
                <wp:effectExtent l="4445" t="5080" r="15240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7"/>
                                <w:szCs w:val="27"/>
                                <w:lang w:val="en-US" w:eastAsia="zh-CN"/>
                              </w:rPr>
                              <w:t>课程归属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3pt;margin-top:43pt;height:39.65pt;width:82.45pt;z-index:251661312;mso-width-relative:page;mso-height-relative:page;" fillcolor="#FFFFFF [3201]" filled="t" stroked="t" coordsize="21600,21600" o:gfxdata="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lj99EtUAAAAJAQAADwAAAAAAAAABACAAAAAiAAAAZHJzL2Rv&#10;d25yZXYueG1sUEsBAhQAFAAAAAgAh07iQMJ0k589AgAAaQQAAA4AAAAAAAAAAQAgAAAAJA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 w:val="27"/>
                          <w:szCs w:val="27"/>
                          <w:lang w:val="en-US" w:eastAsia="zh-CN"/>
                        </w:rPr>
                        <w:t>课程归属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 xml:space="preserve"> 要选择“公共选修课”；</w:t>
      </w:r>
    </w:p>
    <w:p>
      <w:pPr>
        <w:widowControl/>
        <w:numPr>
          <w:ilvl w:val="0"/>
          <w:numId w:val="0"/>
        </w:numPr>
        <w:spacing w:beforeAutospacing="1" w:afterAutospacing="1"/>
        <w:ind w:firstLine="2160" w:firstLineChars="800"/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z w:val="27"/>
          <w:szCs w:val="27"/>
          <w:lang w:val="en-US" w:eastAsia="zh-CN"/>
        </w:rPr>
        <w:t>→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572135</wp:posOffset>
                </wp:positionV>
                <wp:extent cx="1047115" cy="503555"/>
                <wp:effectExtent l="4445" t="5080" r="15240" b="57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7"/>
                                <w:szCs w:val="27"/>
                                <w:lang w:val="en-US" w:eastAsia="zh-CN"/>
                              </w:rPr>
                              <w:t>课程类别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55pt;margin-top:45.05pt;height:39.65pt;width:82.45pt;z-index:251662336;mso-width-relative:page;mso-height-relative:page;" fillcolor="#FFFFFF [3201]" filled="t" stroked="t" coordsize="21600,21600" o:gfxdata="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MV3fdUAAAAJAQAADwAAAAAAAAABACAAAAAiAAAAZHJzL2Rv&#10;d25yZXYueG1sUEsBAhQAFAAAAAgAh07iQHfavWo9AgAAaQQAAA4AAAAAAAAAAQAgAAAAJA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 w:val="27"/>
                          <w:szCs w:val="27"/>
                          <w:lang w:val="en-US" w:eastAsia="zh-CN"/>
                        </w:rPr>
                        <w:t>课程类别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 xml:space="preserve"> 要选择相应类别；</w:t>
      </w:r>
    </w:p>
    <w:p>
      <w:pPr>
        <w:widowControl/>
        <w:numPr>
          <w:ilvl w:val="0"/>
          <w:numId w:val="0"/>
        </w:numPr>
        <w:spacing w:beforeAutospacing="1" w:afterAutospacing="1"/>
        <w:ind w:firstLine="2160" w:firstLineChars="800"/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527050</wp:posOffset>
                </wp:positionV>
                <wp:extent cx="1047115" cy="503555"/>
                <wp:effectExtent l="4445" t="5080" r="15240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7"/>
                                <w:szCs w:val="27"/>
                                <w:lang w:val="en-US" w:eastAsia="zh-CN"/>
                              </w:rPr>
                              <w:t>选择教师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55pt;margin-top:41.5pt;height:39.65pt;width:82.45pt;z-index:251666432;mso-width-relative:page;mso-height-relative:page;" fillcolor="#FFFFFF [3201]" filled="t" stroked="t" coordsize="21600,21600" o:gfxdata="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smqhtQAAAAJAQAADwAAAAAAAAABACAAAAAiAAAAZHJzL2Rv&#10;d25yZXYueG1sUEsBAhQAFAAAAAgAh07iQHLHJaE+AgAAaQQAAA4AAAAAAAAAAQAgAAAAIw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 w:val="27"/>
                          <w:szCs w:val="27"/>
                          <w:lang w:val="en-US" w:eastAsia="zh-CN"/>
                        </w:rPr>
                        <w:t>选择教师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微软雅黑" w:hAnsi="微软雅黑" w:eastAsia="微软雅黑" w:cs="微软雅黑"/>
          <w:color w:val="000000"/>
          <w:sz w:val="27"/>
          <w:szCs w:val="27"/>
          <w:lang w:val="en-US" w:eastAsia="zh-CN"/>
        </w:rPr>
        <w:t>→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 xml:space="preserve"> 要选择“公共选修课”；</w:t>
      </w:r>
    </w:p>
    <w:p>
      <w:pPr>
        <w:widowControl/>
        <w:numPr>
          <w:ilvl w:val="0"/>
          <w:numId w:val="0"/>
        </w:numPr>
        <w:spacing w:beforeAutospacing="1" w:afterAutospacing="1"/>
        <w:ind w:firstLine="2160" w:firstLineChars="800"/>
        <w:rPr>
          <w:rFonts w:hint="eastAsia" w:ascii="Arial" w:hAnsi="Arial" w:eastAsia="微软雅黑" w:cs="Arial"/>
          <w:color w:val="000000"/>
          <w:sz w:val="27"/>
          <w:szCs w:val="27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z w:val="27"/>
          <w:szCs w:val="27"/>
          <w:lang w:val="en-US" w:eastAsia="zh-CN"/>
        </w:rPr>
        <w:t>→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 xml:space="preserve"> 在</w:t>
      </w:r>
      <w:r>
        <w:rPr>
          <w:rFonts w:hint="eastAsia" w:ascii="Arial" w:hAnsi="Arial" w:eastAsia="微软雅黑" w:cs="Arial"/>
          <w:color w:val="000000"/>
          <w:sz w:val="27"/>
          <w:szCs w:val="27"/>
          <w:lang w:val="en-US" w:eastAsia="zh-CN"/>
        </w:rPr>
        <w:t>弹出窗口（见下图）进行选择上课时间，先点击“全不选”，然后根据教师实际上课时间进行选择后点击“确定”按钮。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92140" cy="2521585"/>
            <wp:effectExtent l="0" t="0" r="3810" b="12065"/>
            <wp:docPr id="10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2521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pacing w:beforeAutospacing="1" w:afterAutospacing="1"/>
        <w:ind w:leftChars="0"/>
        <w:rPr>
          <w:rFonts w:hint="eastAsia"/>
          <w:lang w:val="en-US" w:eastAsia="zh-CN"/>
        </w:rPr>
      </w:pPr>
    </w:p>
    <w:p>
      <w:pPr>
        <w:widowControl/>
        <w:numPr>
          <w:ilvl w:val="0"/>
          <w:numId w:val="0"/>
        </w:numPr>
        <w:spacing w:beforeAutospacing="1" w:afterAutospacing="1"/>
        <w:ind w:leftChars="0"/>
        <w:rPr>
          <w:rFonts w:hint="eastAsia"/>
          <w:lang w:val="en-US" w:eastAsia="zh-CN"/>
        </w:rPr>
      </w:pPr>
    </w:p>
    <w:p>
      <w:pPr>
        <w:widowControl/>
        <w:numPr>
          <w:ilvl w:val="0"/>
          <w:numId w:val="0"/>
        </w:numPr>
        <w:spacing w:beforeAutospacing="1" w:afterAutospacing="1"/>
        <w:ind w:leftChars="0"/>
        <w:rPr>
          <w:rFonts w:hint="eastAsia"/>
          <w:lang w:val="en-US" w:eastAsia="zh-CN"/>
        </w:rPr>
      </w:pPr>
    </w:p>
    <w:p>
      <w:pPr>
        <w:widowControl/>
        <w:numPr>
          <w:ilvl w:val="0"/>
          <w:numId w:val="0"/>
        </w:numPr>
        <w:spacing w:beforeAutospacing="1" w:afterAutospacing="1"/>
        <w:ind w:leftChars="0"/>
        <w:rPr>
          <w:rFonts w:hint="eastAsia"/>
          <w:lang w:val="en-US" w:eastAsia="zh-CN"/>
        </w:rPr>
      </w:pPr>
    </w:p>
    <w:p>
      <w:pPr>
        <w:widowControl/>
        <w:numPr>
          <w:ilvl w:val="0"/>
          <w:numId w:val="0"/>
        </w:numPr>
        <w:spacing w:beforeAutospacing="1" w:afterAutospacing="1"/>
        <w:ind w:leftChars="0"/>
        <w:rPr>
          <w:rFonts w:hint="eastAsia"/>
          <w:lang w:val="en-US" w:eastAsia="zh-CN"/>
        </w:rPr>
      </w:pPr>
    </w:p>
    <w:p>
      <w:pPr>
        <w:widowControl/>
        <w:numPr>
          <w:ilvl w:val="0"/>
          <w:numId w:val="0"/>
        </w:numPr>
        <w:spacing w:beforeAutospacing="1" w:afterAutospacing="1"/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5、关闭上课时间页面后回到之前通识课修改教学任务页面点击右下角“提交”按钮完成提交。</w:t>
      </w:r>
    </w:p>
    <w:p>
      <w:pPr>
        <w:widowControl/>
        <w:numPr>
          <w:ilvl w:val="0"/>
          <w:numId w:val="0"/>
        </w:numPr>
        <w:spacing w:beforeAutospacing="1" w:afterAutospacing="1"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</w:pPr>
      <w:r>
        <w:drawing>
          <wp:inline distT="0" distB="0" distL="114300" distR="114300">
            <wp:extent cx="5626100" cy="3746500"/>
            <wp:effectExtent l="0" t="0" r="12700" b="635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widowControl/>
        <w:numPr>
          <w:ilvl w:val="0"/>
          <w:numId w:val="0"/>
        </w:numPr>
        <w:spacing w:beforeAutospacing="1" w:afterAutospacing="1"/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lang w:eastAsia="zh-CN"/>
        </w:rPr>
        <w:t>附件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 xml:space="preserve">2 </w:t>
      </w:r>
    </w:p>
    <w:p>
      <w:pPr>
        <w:widowControl/>
        <w:spacing w:line="705" w:lineRule="atLeast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</w:t>
      </w:r>
      <w:r>
        <w:rPr>
          <w:rFonts w:hint="eastAsia"/>
          <w:b/>
          <w:bCs/>
          <w:sz w:val="32"/>
          <w:szCs w:val="32"/>
          <w:lang w:val="en-US" w:eastAsia="zh-CN"/>
        </w:rPr>
        <w:t>学秘书审核公共选修课的步骤</w:t>
      </w:r>
    </w:p>
    <w:p>
      <w:pPr>
        <w:widowControl/>
        <w:spacing w:line="705" w:lineRule="atLeast"/>
        <w:ind w:firstLine="900" w:firstLineChars="300"/>
        <w:jc w:val="both"/>
        <w:rPr>
          <w:rFonts w:hint="default" w:eastAsiaTheme="minorEastAsia"/>
          <w:lang w:val="en-US" w:eastAsia="zh-CN"/>
        </w:rPr>
      </w:pPr>
      <w:r>
        <w:rPr>
          <w:rFonts w:hint="eastAsia" w:ascii="新宋体" w:hAnsi="新宋体" w:eastAsia="新宋体" w:cs="Arial"/>
          <w:kern w:val="0"/>
          <w:sz w:val="30"/>
          <w:szCs w:val="30"/>
          <w:lang w:val="en-US" w:eastAsia="zh-CN"/>
        </w:rPr>
        <w:t>教学秘书登录教学管理系统后在“教学计划管理”中选择“通识选修课任务管理”，接着选择“通识选修课任务维护”进入页面，选中本单位通识选修课程后点击右上角“审核”按钮即可审核通过了。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357EC4"/>
    <w:multiLevelType w:val="singleLevel"/>
    <w:tmpl w:val="F3357EC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17400"/>
    <w:rsid w:val="05C37C1B"/>
    <w:rsid w:val="2491105A"/>
    <w:rsid w:val="2C323D42"/>
    <w:rsid w:val="389C7ACC"/>
    <w:rsid w:val="3CC132E2"/>
    <w:rsid w:val="41F83635"/>
    <w:rsid w:val="461C20BE"/>
    <w:rsid w:val="4CAF494A"/>
    <w:rsid w:val="55380FF4"/>
    <w:rsid w:val="5AF328F6"/>
    <w:rsid w:val="6DC1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2019-07-03T02:28:00Z</dcterms:created>
  <dc:creator>海洋</dc:creator>
  <cp:lastModifiedBy>海洋</cp:lastModifiedBy>
  <cp:lastPrinted>2019-07-03T03:32:15Z</cp:lastPrinted>
  <dcterms:modified xsi:type="dcterms:W3CDTF">2019-07-03T03:39:58Z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